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2D432A" w:rsidRDefault="0088451A" w:rsidP="00DE3EB4">
      <w:pPr>
        <w:rPr>
          <w:rFonts w:ascii="Times New Roman" w:hAnsi="Times New Roman" w:cs="Times New Roman"/>
          <w:b/>
          <w:bCs/>
        </w:rPr>
      </w:pPr>
    </w:p>
    <w:p w14:paraId="73E59DB9" w14:textId="3A62D960" w:rsidR="0088451A" w:rsidRPr="00244607" w:rsidRDefault="00244607" w:rsidP="0088451A">
      <w:pPr>
        <w:ind w:left="6372" w:firstLine="708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Sopot </w:t>
      </w:r>
      <w:r w:rsidR="0088451A" w:rsidRPr="00244607">
        <w:rPr>
          <w:rFonts w:ascii="Open Sans" w:hAnsi="Open Sans" w:cs="Open Sans"/>
          <w:b/>
          <w:bCs/>
        </w:rPr>
        <w:t xml:space="preserve"> </w:t>
      </w:r>
      <w:r w:rsidRPr="00244607">
        <w:rPr>
          <w:rFonts w:ascii="Open Sans" w:hAnsi="Open Sans" w:cs="Open Sans"/>
          <w:b/>
          <w:bCs/>
        </w:rPr>
        <w:t>1</w:t>
      </w:r>
      <w:r w:rsidR="002B7226" w:rsidRPr="00244607">
        <w:rPr>
          <w:rFonts w:ascii="Open Sans" w:hAnsi="Open Sans" w:cs="Open Sans"/>
          <w:b/>
          <w:bCs/>
        </w:rPr>
        <w:t>2</w:t>
      </w:r>
      <w:r w:rsidR="00962666" w:rsidRPr="00244607">
        <w:rPr>
          <w:rFonts w:ascii="Open Sans" w:hAnsi="Open Sans" w:cs="Open Sans"/>
          <w:b/>
          <w:bCs/>
        </w:rPr>
        <w:t>.0</w:t>
      </w:r>
      <w:r w:rsidRPr="00244607">
        <w:rPr>
          <w:rFonts w:ascii="Open Sans" w:hAnsi="Open Sans" w:cs="Open Sans"/>
          <w:b/>
          <w:bCs/>
        </w:rPr>
        <w:t>9</w:t>
      </w:r>
      <w:r w:rsidR="0088451A" w:rsidRPr="00244607">
        <w:rPr>
          <w:rFonts w:ascii="Open Sans" w:hAnsi="Open Sans" w:cs="Open Sans"/>
          <w:b/>
          <w:bCs/>
        </w:rPr>
        <w:t>.2022r.</w:t>
      </w:r>
    </w:p>
    <w:p w14:paraId="7E8882C9" w14:textId="77777777" w:rsidR="004B1F3B" w:rsidRDefault="004B1F3B" w:rsidP="004B1F3B">
      <w:pPr>
        <w:ind w:left="6372" w:firstLine="708"/>
        <w:rPr>
          <w:rFonts w:ascii="Open Sans" w:eastAsia="Times New Roman" w:hAnsi="Open Sans" w:cs="Open Sans"/>
          <w:b/>
          <w:color w:val="000000"/>
          <w:lang w:eastAsia="pl-PL"/>
        </w:rPr>
      </w:pPr>
      <w:r>
        <w:rPr>
          <w:rFonts w:ascii="Open Sans" w:eastAsia="Times New Roman" w:hAnsi="Open Sans" w:cs="Open Sans"/>
          <w:b/>
          <w:color w:val="000000"/>
          <w:lang w:eastAsia="pl-PL"/>
        </w:rPr>
        <w:t>Strona internetowa</w:t>
      </w:r>
    </w:p>
    <w:p w14:paraId="5498D877" w14:textId="4659CFDF" w:rsidR="00962666" w:rsidRPr="00244607" w:rsidRDefault="004B1F3B" w:rsidP="004B1F3B">
      <w:pPr>
        <w:ind w:left="6372" w:firstLine="708"/>
        <w:rPr>
          <w:rFonts w:ascii="Open Sans" w:hAnsi="Open Sans" w:cs="Open Sans"/>
          <w:b/>
          <w:bCs/>
        </w:rPr>
      </w:pPr>
      <w:r>
        <w:rPr>
          <w:rFonts w:ascii="Open Sans" w:eastAsia="Times New Roman" w:hAnsi="Open Sans" w:cs="Open Sans"/>
          <w:b/>
          <w:color w:val="000000"/>
          <w:lang w:eastAsia="pl-PL"/>
        </w:rPr>
        <w:tab/>
      </w:r>
      <w:r>
        <w:rPr>
          <w:rFonts w:ascii="Open Sans" w:eastAsia="Times New Roman" w:hAnsi="Open Sans" w:cs="Open Sans"/>
          <w:b/>
          <w:color w:val="000000"/>
          <w:lang w:eastAsia="pl-PL"/>
        </w:rPr>
        <w:tab/>
      </w:r>
    </w:p>
    <w:p w14:paraId="76241090" w14:textId="4AE9C01C" w:rsidR="00962666" w:rsidRPr="00244607" w:rsidRDefault="0088451A" w:rsidP="00962666">
      <w:pPr>
        <w:pStyle w:val="Bezodstpw"/>
        <w:jc w:val="both"/>
        <w:rPr>
          <w:rFonts w:ascii="Open Sans" w:hAnsi="Open Sans" w:cs="Open Sans"/>
          <w:b/>
        </w:rPr>
      </w:pPr>
      <w:r w:rsidRPr="00244607">
        <w:rPr>
          <w:rFonts w:ascii="Open Sans" w:hAnsi="Open Sans" w:cs="Open Sans"/>
          <w:b/>
          <w:bCs/>
        </w:rPr>
        <w:t xml:space="preserve">Sprawa: </w:t>
      </w:r>
      <w:r w:rsidR="00962666" w:rsidRPr="00244607">
        <w:rPr>
          <w:rFonts w:ascii="Open Sans" w:hAnsi="Open Sans" w:cs="Open Sans"/>
          <w:bCs/>
        </w:rPr>
        <w:t>wybór oferty najkorzystniejszej</w:t>
      </w:r>
      <w:r w:rsidR="00962666" w:rsidRPr="00244607">
        <w:rPr>
          <w:rFonts w:ascii="Open Sans" w:hAnsi="Open Sans" w:cs="Open Sans"/>
          <w:b/>
          <w:bCs/>
        </w:rPr>
        <w:t xml:space="preserve"> </w:t>
      </w:r>
      <w:r w:rsidR="00962666" w:rsidRPr="00244607">
        <w:rPr>
          <w:rFonts w:ascii="Open Sans" w:hAnsi="Open Sans" w:cs="Open Sans"/>
        </w:rPr>
        <w:t>w postępowaniu na</w:t>
      </w:r>
      <w:r w:rsidR="00962666" w:rsidRPr="00244607">
        <w:rPr>
          <w:rFonts w:ascii="Open Sans" w:hAnsi="Open Sans" w:cs="Open Sans"/>
          <w:b/>
        </w:rPr>
        <w:t xml:space="preserve"> „Usługi </w:t>
      </w:r>
      <w:r w:rsidR="00244607" w:rsidRPr="00244607">
        <w:rPr>
          <w:rFonts w:ascii="Open Sans" w:hAnsi="Open Sans" w:cs="Open Sans"/>
          <w:b/>
        </w:rPr>
        <w:t xml:space="preserve">grupowego </w:t>
      </w:r>
      <w:r w:rsidR="00962666" w:rsidRPr="00244607">
        <w:rPr>
          <w:rFonts w:ascii="Open Sans" w:hAnsi="Open Sans" w:cs="Open Sans"/>
          <w:b/>
        </w:rPr>
        <w:t>ubezpieczenia na życie</w:t>
      </w:r>
      <w:r w:rsidR="00244607" w:rsidRPr="00244607">
        <w:rPr>
          <w:rFonts w:ascii="Open Sans" w:hAnsi="Open Sans" w:cs="Open Sans"/>
          <w:b/>
        </w:rPr>
        <w:t xml:space="preserve"> -Sąd Gliwice</w:t>
      </w:r>
      <w:r w:rsidR="00962666" w:rsidRPr="00244607">
        <w:rPr>
          <w:rFonts w:ascii="Open Sans" w:hAnsi="Open Sans" w:cs="Open Sans"/>
          <w:b/>
        </w:rPr>
        <w:t>”</w:t>
      </w:r>
    </w:p>
    <w:p w14:paraId="3853443D" w14:textId="77777777" w:rsidR="002B7226" w:rsidRPr="00244607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  <w:u w:val="single"/>
        </w:rPr>
      </w:pPr>
    </w:p>
    <w:p w14:paraId="7135B9A6" w14:textId="130DC2F3" w:rsidR="009624FC" w:rsidRPr="00244607" w:rsidRDefault="002D432A" w:rsidP="00244607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244607">
        <w:rPr>
          <w:rFonts w:ascii="Open Sans" w:eastAsia="Times New Roman" w:hAnsi="Open Sans" w:cs="Open Sans"/>
          <w:color w:val="000000"/>
          <w:lang w:eastAsia="pl-PL"/>
        </w:rPr>
        <w:t xml:space="preserve">STBU </w:t>
      </w:r>
      <w:r w:rsidR="009624FC" w:rsidRPr="00244607">
        <w:rPr>
          <w:rFonts w:ascii="Open Sans" w:eastAsia="Times New Roman" w:hAnsi="Open Sans" w:cs="Open Sans"/>
          <w:color w:val="000000"/>
          <w:lang w:eastAsia="pl-PL"/>
        </w:rPr>
        <w:t>Brokerzy Ubezpieczeniowi Sp. z o.o. działając jako pełnomocnik Zamawiającego</w:t>
      </w:r>
      <w:r w:rsidR="002B7226" w:rsidRPr="00244607">
        <w:rPr>
          <w:rFonts w:ascii="Open Sans" w:eastAsia="Times New Roman" w:hAnsi="Open Sans" w:cs="Open Sans"/>
          <w:color w:val="000000"/>
          <w:lang w:eastAsia="pl-PL"/>
        </w:rPr>
        <w:t xml:space="preserve"> informuje, iż </w:t>
      </w:r>
      <w:r w:rsidR="009624FC" w:rsidRPr="00244607">
        <w:rPr>
          <w:rFonts w:ascii="Open Sans" w:eastAsia="Times New Roman" w:hAnsi="Open Sans" w:cs="Open Sans"/>
          <w:color w:val="000000"/>
          <w:lang w:eastAsia="pl-PL"/>
        </w:rPr>
        <w:t xml:space="preserve">do realizacji zamówienia w w/w postępowaniu wybrano ofertę </w:t>
      </w:r>
      <w:r w:rsidR="00244607" w:rsidRPr="00244607">
        <w:rPr>
          <w:rFonts w:ascii="Open Sans" w:eastAsia="Times New Roman" w:hAnsi="Open Sans" w:cs="Open Sans"/>
          <w:b/>
          <w:color w:val="000000"/>
          <w:lang w:eastAsia="pl-PL"/>
        </w:rPr>
        <w:t>Powszechny Zakład Ubezpieczeń na Życie Spółka Akcyjna</w:t>
      </w:r>
      <w:r w:rsidR="00244607" w:rsidRPr="00244607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="009624FC" w:rsidRPr="00244607">
        <w:rPr>
          <w:rFonts w:ascii="Open Sans" w:eastAsia="Times New Roman" w:hAnsi="Open Sans" w:cs="Open Sans"/>
          <w:color w:val="000000"/>
          <w:lang w:eastAsia="pl-PL"/>
        </w:rPr>
        <w:t xml:space="preserve">z siedzibą w Warszawie z ceną ofertową </w:t>
      </w:r>
      <w:r w:rsidR="00244607" w:rsidRPr="00244607">
        <w:rPr>
          <w:rFonts w:ascii="Open Sans" w:eastAsia="Times New Roman" w:hAnsi="Open Sans" w:cs="Open Sans"/>
          <w:b/>
          <w:color w:val="000000"/>
          <w:lang w:eastAsia="pl-PL"/>
        </w:rPr>
        <w:t>886 887,00</w:t>
      </w:r>
      <w:r w:rsidR="009624FC" w:rsidRPr="00244607">
        <w:rPr>
          <w:rFonts w:ascii="Open Sans" w:eastAsia="Times New Roman" w:hAnsi="Open Sans" w:cs="Open Sans"/>
          <w:b/>
          <w:color w:val="000000"/>
          <w:lang w:eastAsia="pl-PL"/>
        </w:rPr>
        <w:t>zł</w:t>
      </w:r>
      <w:r w:rsidR="009624FC" w:rsidRPr="00244607">
        <w:rPr>
          <w:rFonts w:ascii="Open Sans" w:eastAsia="Times New Roman" w:hAnsi="Open Sans" w:cs="Open Sans"/>
          <w:color w:val="000000"/>
          <w:lang w:eastAsia="pl-PL"/>
        </w:rPr>
        <w:t xml:space="preserve"> brutto oraz akceptacją klauzul fakultatywnych wg poniższego zestawienia. Łącznie oferta otrzymała </w:t>
      </w:r>
      <w:r w:rsidR="009624FC" w:rsidRPr="00244607">
        <w:rPr>
          <w:rFonts w:ascii="Open Sans" w:eastAsia="Times New Roman" w:hAnsi="Open Sans" w:cs="Open Sans"/>
          <w:b/>
          <w:color w:val="000000"/>
          <w:lang w:eastAsia="pl-PL"/>
        </w:rPr>
        <w:t>8</w:t>
      </w:r>
      <w:r w:rsidR="00244607" w:rsidRPr="00244607">
        <w:rPr>
          <w:rFonts w:ascii="Open Sans" w:eastAsia="Times New Roman" w:hAnsi="Open Sans" w:cs="Open Sans"/>
          <w:b/>
          <w:color w:val="000000"/>
          <w:lang w:eastAsia="pl-PL"/>
        </w:rPr>
        <w:t>1,10</w:t>
      </w:r>
      <w:r w:rsidR="009624FC" w:rsidRPr="00244607">
        <w:rPr>
          <w:rFonts w:ascii="Open Sans" w:eastAsia="Times New Roman" w:hAnsi="Open Sans" w:cs="Open Sans"/>
          <w:color w:val="000000"/>
          <w:lang w:eastAsia="pl-PL"/>
        </w:rPr>
        <w:t xml:space="preserve"> pkt.</w:t>
      </w:r>
    </w:p>
    <w:p w14:paraId="529B0C4F" w14:textId="77777777" w:rsidR="009624FC" w:rsidRPr="00244607" w:rsidRDefault="009624FC" w:rsidP="00962666">
      <w:pPr>
        <w:spacing w:after="0" w:line="240" w:lineRule="auto"/>
        <w:ind w:firstLine="708"/>
        <w:jc w:val="both"/>
        <w:rPr>
          <w:rFonts w:ascii="Open Sans" w:hAnsi="Open Sans" w:cs="Open Sans"/>
        </w:rPr>
      </w:pPr>
    </w:p>
    <w:p w14:paraId="4A993231" w14:textId="7B733A4B" w:rsidR="00776639" w:rsidRPr="00244607" w:rsidRDefault="009624FC" w:rsidP="000923E4">
      <w:pPr>
        <w:spacing w:after="0" w:line="240" w:lineRule="auto"/>
        <w:jc w:val="both"/>
        <w:rPr>
          <w:rFonts w:ascii="Open Sans" w:hAnsi="Open Sans" w:cs="Open Sans"/>
        </w:rPr>
      </w:pPr>
      <w:r w:rsidRPr="00244607">
        <w:rPr>
          <w:rFonts w:ascii="Open Sans" w:hAnsi="Open Sans" w:cs="Open Sans"/>
        </w:rPr>
        <w:t>Uzasadnienie wyboru: oferta najkorzystniejsza, uzyskała największą liczbę punktów, spełnia wymogi SWZ i ustawy Prawo zamówień publicznych.</w:t>
      </w:r>
    </w:p>
    <w:p w14:paraId="180680DC" w14:textId="77777777" w:rsidR="00962666" w:rsidRPr="00244607" w:rsidRDefault="00962666" w:rsidP="000923E4">
      <w:pPr>
        <w:spacing w:after="0" w:line="240" w:lineRule="auto"/>
        <w:jc w:val="both"/>
        <w:rPr>
          <w:rFonts w:ascii="Open Sans" w:hAnsi="Open Sans" w:cs="Open Sans"/>
        </w:rPr>
      </w:pPr>
    </w:p>
    <w:p w14:paraId="4C8A45D9" w14:textId="5E8CF15D" w:rsidR="00962666" w:rsidRPr="00244607" w:rsidRDefault="00962666" w:rsidP="000923E4">
      <w:pPr>
        <w:spacing w:after="0" w:line="240" w:lineRule="auto"/>
        <w:jc w:val="both"/>
        <w:rPr>
          <w:rFonts w:ascii="Open Sans" w:hAnsi="Open Sans" w:cs="Open Sans"/>
        </w:rPr>
      </w:pPr>
      <w:r w:rsidRPr="00244607">
        <w:rPr>
          <w:rFonts w:ascii="Open Sans" w:hAnsi="Open Sans" w:cs="Open Sans"/>
        </w:rPr>
        <w:t>Zestawienie ofert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4253"/>
        <w:gridCol w:w="1417"/>
      </w:tblGrid>
      <w:tr w:rsidR="00244607" w:rsidRPr="00244607" w14:paraId="5192AD8A" w14:textId="5EEF2BF6" w:rsidTr="00244607">
        <w:tc>
          <w:tcPr>
            <w:tcW w:w="3261" w:type="dxa"/>
          </w:tcPr>
          <w:p w14:paraId="525DE006" w14:textId="77777777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766816A6" w14:textId="77777777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Cena brutto (60%)</w:t>
            </w:r>
          </w:p>
        </w:tc>
        <w:tc>
          <w:tcPr>
            <w:tcW w:w="4253" w:type="dxa"/>
          </w:tcPr>
          <w:p w14:paraId="1239E1A8" w14:textId="77777777" w:rsidR="00244607" w:rsidRPr="00244607" w:rsidRDefault="00244607" w:rsidP="00244607">
            <w:pPr>
              <w:ind w:right="3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Akceptacja klauzul fakultatywnych (40%)</w:t>
            </w:r>
          </w:p>
        </w:tc>
        <w:tc>
          <w:tcPr>
            <w:tcW w:w="1417" w:type="dxa"/>
          </w:tcPr>
          <w:p w14:paraId="18765ED3" w14:textId="5088A8F1" w:rsidR="00244607" w:rsidRPr="00244607" w:rsidRDefault="00244607" w:rsidP="00244607">
            <w:pPr>
              <w:ind w:right="3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Ocena łącznie (pkt)</w:t>
            </w:r>
          </w:p>
        </w:tc>
      </w:tr>
      <w:tr w:rsidR="00244607" w:rsidRPr="00244607" w14:paraId="1030F2DE" w14:textId="48CD59F4" w:rsidTr="00244607">
        <w:tc>
          <w:tcPr>
            <w:tcW w:w="3261" w:type="dxa"/>
          </w:tcPr>
          <w:p w14:paraId="03187A3A" w14:textId="77777777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Compensa TU na Życie SA VIG</w:t>
            </w: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D15B68B" w14:textId="77777777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02-342 Warszawa, Aleje Jerozolimskie 162</w:t>
            </w:r>
          </w:p>
          <w:p w14:paraId="2508EA89" w14:textId="77777777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NIP: 5272052806</w:t>
            </w:r>
          </w:p>
        </w:tc>
        <w:tc>
          <w:tcPr>
            <w:tcW w:w="1559" w:type="dxa"/>
          </w:tcPr>
          <w:p w14:paraId="206A6E46" w14:textId="77777777" w:rsid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755 341,20</w:t>
            </w:r>
          </w:p>
          <w:p w14:paraId="621A53CC" w14:textId="1C23A01A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60 pkt</w:t>
            </w:r>
          </w:p>
        </w:tc>
        <w:tc>
          <w:tcPr>
            <w:tcW w:w="4253" w:type="dxa"/>
          </w:tcPr>
          <w:p w14:paraId="270DA4A2" w14:textId="77777777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Klauzula zmiany wartości świadczeń Operacji -5 pkt</w:t>
            </w:r>
          </w:p>
          <w:p w14:paraId="5171A76D" w14:textId="77777777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Klauzula zniżek ubezpieczeniowych– 10 pkt.</w:t>
            </w:r>
          </w:p>
        </w:tc>
        <w:tc>
          <w:tcPr>
            <w:tcW w:w="1417" w:type="dxa"/>
          </w:tcPr>
          <w:p w14:paraId="0900C268" w14:textId="1D7DA319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244607" w:rsidRPr="00244607" w14:paraId="5C4F46F4" w14:textId="2FCA48E9" w:rsidTr="00244607">
        <w:tc>
          <w:tcPr>
            <w:tcW w:w="3261" w:type="dxa"/>
          </w:tcPr>
          <w:p w14:paraId="40E1E233" w14:textId="77777777" w:rsidR="00244607" w:rsidRPr="00244607" w:rsidRDefault="00244607" w:rsidP="00ED3A9A">
            <w:pPr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Pocztowe Towarzystwo Ubezpieczeń na Życie S.A.</w:t>
            </w:r>
          </w:p>
          <w:p w14:paraId="34AF972B" w14:textId="77777777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ul. Rodziny Hiszpańskich 8, 02-685 Warszawa</w:t>
            </w:r>
          </w:p>
          <w:p w14:paraId="4F4721E4" w14:textId="77777777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NIP: 521-368-70-70</w:t>
            </w:r>
          </w:p>
        </w:tc>
        <w:tc>
          <w:tcPr>
            <w:tcW w:w="1559" w:type="dxa"/>
          </w:tcPr>
          <w:p w14:paraId="461F7060" w14:textId="77777777" w:rsid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1 014 984,00</w:t>
            </w:r>
          </w:p>
          <w:p w14:paraId="76EBF66D" w14:textId="1A288BB8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44,65 pkt</w:t>
            </w:r>
          </w:p>
        </w:tc>
        <w:tc>
          <w:tcPr>
            <w:tcW w:w="4253" w:type="dxa"/>
          </w:tcPr>
          <w:p w14:paraId="5559A231" w14:textId="77777777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Klauzula zmiany wartości świadczeń Operacji -5 pkt</w:t>
            </w:r>
          </w:p>
          <w:p w14:paraId="6AB00F89" w14:textId="77777777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Klauzula rozszerzenia zakresu ochrony ubezpieczeniowej o umowę Poważnego zachorowania Dziecka Ubezpieczonego -5 pkt</w:t>
            </w:r>
          </w:p>
          <w:p w14:paraId="7F50DD85" w14:textId="77777777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Klauzula otwartego katalogu operacji chirurgicznych -5 pkt</w:t>
            </w:r>
          </w:p>
        </w:tc>
        <w:tc>
          <w:tcPr>
            <w:tcW w:w="1417" w:type="dxa"/>
          </w:tcPr>
          <w:p w14:paraId="7E5BEE81" w14:textId="72A1211D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59,65</w:t>
            </w:r>
          </w:p>
        </w:tc>
      </w:tr>
      <w:tr w:rsidR="00244607" w:rsidRPr="00244607" w14:paraId="366CB9C2" w14:textId="31FD0F5E" w:rsidTr="00244607">
        <w:tc>
          <w:tcPr>
            <w:tcW w:w="3261" w:type="dxa"/>
          </w:tcPr>
          <w:p w14:paraId="6861E06B" w14:textId="77777777" w:rsidR="00244607" w:rsidRPr="00244607" w:rsidRDefault="00244607" w:rsidP="00ED3A9A">
            <w:pPr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 xml:space="preserve">Powszechny Zakład Ubezpieczeń na Życie Spółka Akcyjna </w:t>
            </w:r>
          </w:p>
          <w:p w14:paraId="0DEB6AA6" w14:textId="77777777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Al. Jana Pawła II 24, 00-133 Warszawa</w:t>
            </w:r>
          </w:p>
          <w:p w14:paraId="1B672CDC" w14:textId="77777777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NIP: 527-020-60-56</w:t>
            </w:r>
          </w:p>
        </w:tc>
        <w:tc>
          <w:tcPr>
            <w:tcW w:w="1559" w:type="dxa"/>
          </w:tcPr>
          <w:p w14:paraId="2C809670" w14:textId="77777777" w:rsid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4460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886 887,00</w:t>
            </w:r>
          </w:p>
          <w:p w14:paraId="6030C37E" w14:textId="139F80A9" w:rsidR="00244607" w:rsidRPr="00244607" w:rsidRDefault="00244607" w:rsidP="00ED3A9A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51,10pkt</w:t>
            </w:r>
          </w:p>
        </w:tc>
        <w:tc>
          <w:tcPr>
            <w:tcW w:w="4253" w:type="dxa"/>
          </w:tcPr>
          <w:p w14:paraId="49C8B53B" w14:textId="77777777" w:rsidR="00244607" w:rsidRPr="00244607" w:rsidRDefault="00244607" w:rsidP="00ED3A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44607">
              <w:rPr>
                <w:rFonts w:ascii="Open Sans" w:hAnsi="Open Sans" w:cs="Open Sans"/>
                <w:color w:val="000000"/>
                <w:sz w:val="18"/>
                <w:szCs w:val="18"/>
              </w:rPr>
              <w:t>Klauzula Leczenia specjalistycznego -5 pkt</w:t>
            </w:r>
          </w:p>
          <w:p w14:paraId="33DD66F6" w14:textId="77777777" w:rsidR="00244607" w:rsidRPr="00244607" w:rsidRDefault="00244607" w:rsidP="00ED3A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44607">
              <w:rPr>
                <w:rFonts w:ascii="Open Sans" w:hAnsi="Open Sans" w:cs="Open Sans"/>
                <w:color w:val="000000"/>
                <w:sz w:val="18"/>
                <w:szCs w:val="18"/>
              </w:rPr>
              <w:t>Klauzula Operacji chirurgicznych -5 pkt</w:t>
            </w:r>
          </w:p>
          <w:p w14:paraId="4FC3ACA1" w14:textId="77777777" w:rsidR="00244607" w:rsidRPr="00244607" w:rsidRDefault="00244607" w:rsidP="00ED3A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44607">
              <w:rPr>
                <w:rFonts w:ascii="Open Sans" w:hAnsi="Open Sans" w:cs="Open Sans"/>
                <w:color w:val="000000"/>
                <w:sz w:val="18"/>
                <w:szCs w:val="18"/>
              </w:rPr>
              <w:t>Klauzula rozszerzenia zakresu ochrony ubezpieczeniowej</w:t>
            </w:r>
          </w:p>
          <w:p w14:paraId="20C27E59" w14:textId="77777777" w:rsidR="00244607" w:rsidRPr="00244607" w:rsidRDefault="00244607" w:rsidP="00ED3A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44607">
              <w:rPr>
                <w:rFonts w:ascii="Open Sans" w:hAnsi="Open Sans" w:cs="Open Sans"/>
                <w:color w:val="000000"/>
                <w:sz w:val="18"/>
                <w:szCs w:val="18"/>
              </w:rPr>
              <w:t>o umowę Poważnego zachorowania Dziecka Ubezpieczonego -5 pkt</w:t>
            </w:r>
          </w:p>
          <w:p w14:paraId="6075D859" w14:textId="77777777" w:rsidR="00244607" w:rsidRPr="00244607" w:rsidRDefault="00244607" w:rsidP="00ED3A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44607">
              <w:rPr>
                <w:rFonts w:ascii="Open Sans" w:hAnsi="Open Sans" w:cs="Open Sans"/>
                <w:color w:val="000000"/>
                <w:sz w:val="18"/>
                <w:szCs w:val="18"/>
              </w:rPr>
              <w:t>Klauzula gwarancji minimalnego katalogu operacji chirurgicznych – 5pkt</w:t>
            </w:r>
          </w:p>
          <w:p w14:paraId="23F9BB21" w14:textId="77777777" w:rsidR="00244607" w:rsidRPr="00244607" w:rsidRDefault="00244607" w:rsidP="00ED3A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44607">
              <w:rPr>
                <w:rFonts w:ascii="Open Sans" w:hAnsi="Open Sans" w:cs="Open Sans"/>
                <w:color w:val="000000"/>
                <w:sz w:val="18"/>
                <w:szCs w:val="18"/>
              </w:rPr>
              <w:t>Klauzula zniżek ubezpieczeniowych -10 pkt</w:t>
            </w:r>
          </w:p>
          <w:p w14:paraId="3E8CB0F0" w14:textId="77777777" w:rsidR="00244607" w:rsidRPr="00244607" w:rsidRDefault="00244607" w:rsidP="00ED3A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4364C9" w14:textId="3D5D210C" w:rsidR="00244607" w:rsidRPr="00244607" w:rsidRDefault="00244607" w:rsidP="00ED3A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81,10</w:t>
            </w:r>
          </w:p>
        </w:tc>
      </w:tr>
    </w:tbl>
    <w:p w14:paraId="6FA66C12" w14:textId="77777777" w:rsidR="00962666" w:rsidRPr="00244607" w:rsidRDefault="00962666" w:rsidP="000923E4">
      <w:pPr>
        <w:spacing w:after="0" w:line="240" w:lineRule="auto"/>
        <w:jc w:val="both"/>
        <w:rPr>
          <w:rFonts w:ascii="Open Sans" w:hAnsi="Open Sans" w:cs="Open Sans"/>
        </w:rPr>
      </w:pPr>
    </w:p>
    <w:p w14:paraId="707BB968" w14:textId="77777777" w:rsidR="009624FC" w:rsidRPr="00244607" w:rsidRDefault="009624FC" w:rsidP="000923E4">
      <w:pPr>
        <w:spacing w:after="0" w:line="240" w:lineRule="auto"/>
        <w:jc w:val="both"/>
        <w:rPr>
          <w:rFonts w:ascii="Open Sans" w:hAnsi="Open Sans" w:cs="Open Sans"/>
        </w:rPr>
      </w:pPr>
    </w:p>
    <w:p w14:paraId="5584C7B0" w14:textId="3EBF40DB" w:rsidR="009624FC" w:rsidRPr="00244607" w:rsidRDefault="009624FC" w:rsidP="000923E4">
      <w:pPr>
        <w:spacing w:after="0" w:line="240" w:lineRule="auto"/>
        <w:jc w:val="both"/>
        <w:rPr>
          <w:rFonts w:ascii="Open Sans" w:hAnsi="Open Sans" w:cs="Open Sans"/>
        </w:rPr>
      </w:pPr>
      <w:r w:rsidRPr="00244607">
        <w:rPr>
          <w:rFonts w:ascii="Open Sans" w:hAnsi="Open Sans" w:cs="Open Sans"/>
        </w:rPr>
        <w:t>Dziękujemy za udział w postępowaniu i złożenie oferty.</w:t>
      </w:r>
    </w:p>
    <w:p w14:paraId="16B527A9" w14:textId="77777777" w:rsidR="009624FC" w:rsidRPr="00244607" w:rsidRDefault="009624FC" w:rsidP="000923E4">
      <w:pPr>
        <w:spacing w:after="0" w:line="240" w:lineRule="auto"/>
        <w:jc w:val="both"/>
        <w:rPr>
          <w:rFonts w:ascii="Open Sans" w:hAnsi="Open Sans" w:cs="Open Sans"/>
        </w:rPr>
      </w:pPr>
    </w:p>
    <w:p w14:paraId="1AB643DD" w14:textId="77777777" w:rsidR="009624FC" w:rsidRPr="002D432A" w:rsidRDefault="009624FC" w:rsidP="000923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6A3C5E" w14:textId="77777777" w:rsidR="002D432A" w:rsidRPr="002D432A" w:rsidRDefault="002D432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D432A" w:rsidRPr="002D432A" w:rsidSect="00244607">
      <w:headerReference w:type="default" r:id="rId10"/>
      <w:foot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4366" w14:textId="77777777" w:rsidR="000E63A4" w:rsidRDefault="000E63A4" w:rsidP="0088451A">
      <w:pPr>
        <w:spacing w:after="0" w:line="240" w:lineRule="auto"/>
      </w:pPr>
      <w:r>
        <w:separator/>
      </w:r>
    </w:p>
  </w:endnote>
  <w:endnote w:type="continuationSeparator" w:id="0">
    <w:p w14:paraId="196DA4DB" w14:textId="77777777" w:rsidR="000E63A4" w:rsidRDefault="000E63A4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7F06" w14:textId="77777777" w:rsidR="000E63A4" w:rsidRDefault="000E63A4" w:rsidP="0088451A">
      <w:pPr>
        <w:spacing w:after="0" w:line="240" w:lineRule="auto"/>
      </w:pPr>
      <w:r>
        <w:separator/>
      </w:r>
    </w:p>
  </w:footnote>
  <w:footnote w:type="continuationSeparator" w:id="0">
    <w:p w14:paraId="6FF7BDE2" w14:textId="77777777" w:rsidR="000E63A4" w:rsidRDefault="000E63A4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33F3F"/>
    <w:rsid w:val="000923E4"/>
    <w:rsid w:val="000E63A4"/>
    <w:rsid w:val="000F17E2"/>
    <w:rsid w:val="001C07A1"/>
    <w:rsid w:val="00232DC0"/>
    <w:rsid w:val="00244607"/>
    <w:rsid w:val="00263504"/>
    <w:rsid w:val="00272716"/>
    <w:rsid w:val="002A562C"/>
    <w:rsid w:val="002B7226"/>
    <w:rsid w:val="002D432A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4B1F3B"/>
    <w:rsid w:val="00500B07"/>
    <w:rsid w:val="005C2986"/>
    <w:rsid w:val="005D5E82"/>
    <w:rsid w:val="00642ACE"/>
    <w:rsid w:val="006C563A"/>
    <w:rsid w:val="00704FFB"/>
    <w:rsid w:val="00706E91"/>
    <w:rsid w:val="007272F7"/>
    <w:rsid w:val="00776639"/>
    <w:rsid w:val="007A1E3D"/>
    <w:rsid w:val="0088451A"/>
    <w:rsid w:val="009624FC"/>
    <w:rsid w:val="00962666"/>
    <w:rsid w:val="009F72BA"/>
    <w:rsid w:val="00A0206D"/>
    <w:rsid w:val="00A0258A"/>
    <w:rsid w:val="00AE79F4"/>
    <w:rsid w:val="00B142A4"/>
    <w:rsid w:val="00B7389F"/>
    <w:rsid w:val="00B9587D"/>
    <w:rsid w:val="00B96260"/>
    <w:rsid w:val="00BE4670"/>
    <w:rsid w:val="00BE7204"/>
    <w:rsid w:val="00C23E6A"/>
    <w:rsid w:val="00CD3C73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ezodstpw">
    <w:name w:val="No Spacing"/>
    <w:uiPriority w:val="1"/>
    <w:qFormat/>
    <w:rsid w:val="00962666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24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4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3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FF97C-5090-4446-B584-0F0B7D7DCEF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9</cp:revision>
  <cp:lastPrinted>2022-04-12T06:29:00Z</cp:lastPrinted>
  <dcterms:created xsi:type="dcterms:W3CDTF">2022-04-20T04:50:00Z</dcterms:created>
  <dcterms:modified xsi:type="dcterms:W3CDTF">2022-09-12T07:18:00Z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