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3BA3BB6C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F56EB7" w:rsidRPr="00F56EB7">
        <w:t xml:space="preserve"> </w:t>
      </w:r>
      <w:r w:rsidR="00F56EB7">
        <w:t xml:space="preserve"> 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ZP.271.4.2023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8565A7">
        <w:rPr>
          <w:rFonts w:eastAsia="Times New Roman" w:cstheme="minorHAnsi"/>
          <w:b/>
          <w:color w:val="000000"/>
          <w:sz w:val="24"/>
          <w:szCs w:val="24"/>
          <w:lang w:eastAsia="pl-PL"/>
        </w:rPr>
        <w:t>12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 w:rsid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0988715" w14:textId="77777777" w:rsidR="008E47E8" w:rsidRDefault="008E47E8" w:rsidP="008E47E8">
      <w:pPr>
        <w:ind w:left="424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F80615D" w14:textId="7911451D" w:rsidR="008E47E8" w:rsidRPr="008E47E8" w:rsidRDefault="008565A7" w:rsidP="008E47E8">
      <w:pPr>
        <w:ind w:left="4248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15C93CAC" w14:textId="77777777" w:rsidR="008E47E8" w:rsidRDefault="008E47E8" w:rsidP="00F04BEF">
      <w:pPr>
        <w:jc w:val="both"/>
        <w:rPr>
          <w:rFonts w:ascii="Open Sans" w:hAnsi="Open Sans" w:cs="Open Sans"/>
          <w:b/>
        </w:rPr>
      </w:pPr>
    </w:p>
    <w:p w14:paraId="5E73D182" w14:textId="43C11202" w:rsidR="00F04BEF" w:rsidRPr="008565A7" w:rsidRDefault="00F04BEF" w:rsidP="008565A7">
      <w:pPr>
        <w:spacing w:line="0" w:lineRule="atLeast"/>
        <w:ind w:right="20" w:firstLine="72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Sprawa: </w:t>
      </w:r>
      <w:r w:rsidR="008565A7">
        <w:rPr>
          <w:rFonts w:ascii="Open Sans" w:hAnsi="Open Sans" w:cs="Open Sans"/>
          <w:b/>
        </w:rPr>
        <w:t xml:space="preserve">Unieważnienie postępowania na </w:t>
      </w:r>
      <w:r w:rsidR="008565A7" w:rsidRPr="00F04BEF">
        <w:rPr>
          <w:rFonts w:ascii="Open Sans" w:hAnsi="Open Sans" w:cs="Open Sans"/>
          <w:b/>
        </w:rPr>
        <w:t>„Ubezpieczeni</w:t>
      </w:r>
      <w:r w:rsidR="008565A7">
        <w:rPr>
          <w:rFonts w:ascii="Open Sans" w:hAnsi="Open Sans" w:cs="Open Sans"/>
          <w:b/>
        </w:rPr>
        <w:t>e</w:t>
      </w:r>
      <w:r w:rsidR="008565A7" w:rsidRPr="00F04BEF">
        <w:rPr>
          <w:rFonts w:ascii="Open Sans" w:hAnsi="Open Sans" w:cs="Open Sans"/>
          <w:b/>
        </w:rPr>
        <w:t xml:space="preserve"> majątku i innych interesów Gminy Kazimierza Wielka wraz z innymi jednostkami organizacyjnymi – 2 części”</w:t>
      </w:r>
    </w:p>
    <w:p w14:paraId="5D09E7F0" w14:textId="7C9484C5" w:rsidR="00F04BEF" w:rsidRPr="008565A7" w:rsidRDefault="00F04BEF" w:rsidP="008565A7">
      <w:pPr>
        <w:spacing w:line="0" w:lineRule="atLeast"/>
        <w:ind w:right="20" w:firstLine="7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STBU Brokerzy Ubezpieczeniowi działający jako Pełnomocnik Zamawiającego Gminy Kazimierza Wielka </w:t>
      </w:r>
      <w:r w:rsidR="008565A7">
        <w:rPr>
          <w:rFonts w:ascii="Open Sans" w:hAnsi="Open Sans" w:cs="Open Sans"/>
        </w:rPr>
        <w:t xml:space="preserve">informuje, iż na podst. art. 255 pkt 3 </w:t>
      </w:r>
      <w:r>
        <w:rPr>
          <w:rFonts w:ascii="Open Sans" w:hAnsi="Open Sans" w:cs="Open Sans"/>
        </w:rPr>
        <w:t xml:space="preserve">ustawy Prawo zamówień publicznych  </w:t>
      </w:r>
      <w:r w:rsidR="008565A7">
        <w:rPr>
          <w:rFonts w:ascii="Open Sans" w:hAnsi="Open Sans" w:cs="Open Sans"/>
        </w:rPr>
        <w:t>unieważnia postępowanie w zakresie zadania 1 i 2.</w:t>
      </w:r>
    </w:p>
    <w:p w14:paraId="408370E9" w14:textId="20BA08C5" w:rsidR="00F04BEF" w:rsidRDefault="008565A7" w:rsidP="00F04BE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Uzasadnienie faktyczne :Oferta z najniższą ceną przekracza kwotę jaką Zamawiający może przeznaczyć na sfinansowanie zamówienia. </w:t>
      </w:r>
    </w:p>
    <w:p w14:paraId="0D8F78AF" w14:textId="77777777" w:rsidR="00F04BEF" w:rsidRDefault="00F04BEF" w:rsidP="00F04BEF">
      <w:pPr>
        <w:jc w:val="both"/>
        <w:rPr>
          <w:rFonts w:ascii="Open Sans" w:hAnsi="Open Sans" w:cs="Open Sans"/>
        </w:rPr>
      </w:pPr>
      <w:bookmarkStart w:id="0" w:name="_GoBack"/>
      <w:bookmarkEnd w:id="0"/>
    </w:p>
    <w:p w14:paraId="54159A7B" w14:textId="77777777" w:rsidR="00F04BEF" w:rsidRDefault="00F04BEF" w:rsidP="00F04BEF">
      <w:pPr>
        <w:jc w:val="both"/>
        <w:rPr>
          <w:rFonts w:ascii="Open Sans" w:hAnsi="Open Sans" w:cs="Open Sans"/>
        </w:rPr>
      </w:pPr>
    </w:p>
    <w:p w14:paraId="5BD43068" w14:textId="77777777" w:rsidR="00F04BEF" w:rsidRDefault="00F04BEF" w:rsidP="00F04BEF">
      <w:pPr>
        <w:jc w:val="both"/>
        <w:rPr>
          <w:rFonts w:ascii="Open Sans" w:hAnsi="Open Sans" w:cs="Open Sans"/>
        </w:rPr>
      </w:pPr>
    </w:p>
    <w:p w14:paraId="7651E9CF" w14:textId="77777777" w:rsidR="00F04BEF" w:rsidRDefault="00F04BEF" w:rsidP="00F04BEF">
      <w:pPr>
        <w:jc w:val="both"/>
        <w:rPr>
          <w:rFonts w:ascii="Open Sans" w:hAnsi="Open Sans" w:cs="Open Sans"/>
          <w:b/>
          <w:color w:val="FF0000"/>
        </w:rPr>
      </w:pPr>
    </w:p>
    <w:p w14:paraId="363EC4FF" w14:textId="3290EDAF" w:rsidR="00F04BEF" w:rsidRDefault="00F04BEF" w:rsidP="00F04BEF">
      <w:pPr>
        <w:pStyle w:val="Default"/>
        <w:rPr>
          <w:rFonts w:ascii="Times New Roman" w:hAnsi="Times New Roman" w:cs="Times New Roman"/>
        </w:rPr>
      </w:pP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sectPr w:rsidR="00A4206B" w:rsidRPr="00685E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65333FF9" w:rsidR="00135355" w:rsidRDefault="00210C59">
    <w:pPr>
      <w:pStyle w:val="Nagwek"/>
    </w:pPr>
    <w:r>
      <w:rPr>
        <w:noProof/>
      </w:rPr>
      <w:drawing>
        <wp:inline distT="0" distB="0" distL="0" distR="0" wp14:anchorId="44FF948D" wp14:editId="690E5080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135355"/>
    <w:rsid w:val="00181DA0"/>
    <w:rsid w:val="00202036"/>
    <w:rsid w:val="00210C59"/>
    <w:rsid w:val="0026278C"/>
    <w:rsid w:val="002850C4"/>
    <w:rsid w:val="002F1E1B"/>
    <w:rsid w:val="00596E42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565A7"/>
    <w:rsid w:val="00862F2D"/>
    <w:rsid w:val="008D6F98"/>
    <w:rsid w:val="008E47E8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5027B"/>
    <w:rsid w:val="00E22643"/>
    <w:rsid w:val="00E91434"/>
    <w:rsid w:val="00EC75DF"/>
    <w:rsid w:val="00EE0F16"/>
    <w:rsid w:val="00F04BEF"/>
    <w:rsid w:val="00F22AE0"/>
    <w:rsid w:val="00F3735E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04BEF"/>
    <w:rPr>
      <w:color w:val="0000FF"/>
      <w:u w:val="single"/>
    </w:rPr>
  </w:style>
  <w:style w:type="paragraph" w:customStyle="1" w:styleId="Default">
    <w:name w:val="Default"/>
    <w:rsid w:val="00F04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32</cp:revision>
  <cp:lastPrinted>2023-04-05T09:11:00Z</cp:lastPrinted>
  <dcterms:created xsi:type="dcterms:W3CDTF">2022-01-27T08:53:00Z</dcterms:created>
  <dcterms:modified xsi:type="dcterms:W3CDTF">2023-04-12T06:59:00Z</dcterms:modified>
</cp:coreProperties>
</file>